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szCs w:val="21"/>
        </w:rPr>
      </w:pPr>
    </w:p>
    <w:p>
      <w:pPr>
        <w:widowControl/>
        <w:snapToGrid w:val="0"/>
        <w:spacing w:line="480" w:lineRule="auto"/>
        <w:jc w:val="center"/>
        <w:rPr>
          <w:rFonts w:ascii="SimSun" w:hAnsi="SimSun" w:eastAsia="SimSun" w:cs="SimSun"/>
          <w:kern w:val="0"/>
          <w:sz w:val="36"/>
          <w:szCs w:val="36"/>
        </w:rPr>
      </w:pPr>
      <w:r>
        <w:rPr>
          <w:rFonts w:ascii="SimSun" w:hAnsi="SimSun" w:eastAsia="SimSun" w:cs="SimSun"/>
          <w:b/>
          <w:bCs/>
          <w:color w:val="000000"/>
          <w:kern w:val="0"/>
          <w:sz w:val="44"/>
          <w:szCs w:val="44"/>
        </w:rPr>
        <w:t>工业厂房转让合同</w:t>
      </w:r>
    </w:p>
    <w:p>
      <w:pPr>
        <w:widowControl/>
        <w:snapToGrid w:val="0"/>
        <w:spacing w:line="480" w:lineRule="auto"/>
        <w:jc w:val="right"/>
        <w:rPr>
          <w:rFonts w:ascii="SimSun" w:hAnsi="SimSun" w:eastAsia="SimSun" w:cs="SimSun"/>
          <w:kern w:val="0"/>
          <w:sz w:val="36"/>
          <w:szCs w:val="36"/>
        </w:rPr>
      </w:pPr>
      <w:r>
        <w:rPr>
          <w:rFonts w:ascii="SimSun" w:hAnsi="SimSun" w:eastAsia="SimSun" w:cs="SimSun"/>
          <w:color w:val="000000"/>
          <w:kern w:val="0"/>
          <w:sz w:val="36"/>
          <w:szCs w:val="36"/>
        </w:rPr>
        <w:t>合同编号：     字第    号</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rPr>
        <w:t> 甲方（卖方）：</w:t>
      </w:r>
      <w:r>
        <w:rPr>
          <w:rFonts w:ascii="SimSun" w:hAnsi="SimSun" w:eastAsia="SimSun" w:cs="SimSun"/>
          <w:color w:val="000000"/>
          <w:kern w:val="0"/>
          <w:sz w:val="24"/>
          <w:szCs w:val="24"/>
          <w:u w:val="single"/>
        </w:rPr>
        <w:t xml:space="preserve">                        </w:t>
      </w:r>
    </w:p>
    <w:p>
      <w:pPr>
        <w:widowControl/>
        <w:snapToGrid w:val="0"/>
        <w:spacing w:line="480" w:lineRule="auto"/>
        <w:ind w:firstLine="240"/>
        <w:jc w:val="left"/>
        <w:rPr>
          <w:rFonts w:ascii="SimSun" w:hAnsi="SimSun" w:eastAsia="SimSun" w:cs="SimSun"/>
          <w:kern w:val="0"/>
          <w:sz w:val="36"/>
          <w:szCs w:val="36"/>
        </w:rPr>
      </w:pPr>
      <w:r>
        <w:rPr>
          <w:rFonts w:ascii="SimSun" w:hAnsi="SimSun" w:eastAsia="SimSun" w:cs="SimSun"/>
          <w:color w:val="000000"/>
          <w:kern w:val="0"/>
          <w:sz w:val="24"/>
          <w:szCs w:val="24"/>
        </w:rPr>
        <w:t>注册地址：</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 </w:t>
      </w:r>
    </w:p>
    <w:p>
      <w:pPr>
        <w:widowControl/>
        <w:snapToGrid w:val="0"/>
        <w:spacing w:line="480" w:lineRule="auto"/>
        <w:ind w:firstLine="240"/>
        <w:jc w:val="left"/>
        <w:rPr>
          <w:rFonts w:ascii="SimSun" w:hAnsi="SimSun" w:eastAsia="SimSun" w:cs="SimSun"/>
          <w:kern w:val="0"/>
          <w:sz w:val="36"/>
          <w:szCs w:val="36"/>
        </w:rPr>
      </w:pPr>
      <w:r>
        <w:rPr>
          <w:rFonts w:ascii="SimSun" w:hAnsi="SimSun" w:eastAsia="SimSun" w:cs="SimSun"/>
          <w:color w:val="000000"/>
          <w:kern w:val="0"/>
          <w:sz w:val="24"/>
          <w:szCs w:val="24"/>
        </w:rPr>
        <w:t>邮编：</w:t>
      </w:r>
      <w:r>
        <w:rPr>
          <w:rFonts w:ascii="SimSun" w:hAnsi="SimSun" w:eastAsia="SimSun" w:cs="SimSun"/>
          <w:color w:val="000000"/>
          <w:kern w:val="0"/>
          <w:sz w:val="24"/>
          <w:szCs w:val="24"/>
          <w:u w:val="single"/>
        </w:rPr>
        <w:t xml:space="preserve">                               </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rPr>
        <w:t> 营业执照号码：</w:t>
      </w:r>
      <w:r>
        <w:rPr>
          <w:rFonts w:ascii="SimSun" w:hAnsi="SimSun" w:eastAsia="SimSun" w:cs="SimSun"/>
          <w:color w:val="000000"/>
          <w:kern w:val="0"/>
          <w:sz w:val="24"/>
          <w:szCs w:val="24"/>
          <w:u w:val="single"/>
        </w:rPr>
        <w:t xml:space="preserve">                       </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rPr>
        <w:t> 资质证书号码：</w:t>
      </w:r>
      <w:r>
        <w:rPr>
          <w:rFonts w:ascii="SimSun" w:hAnsi="SimSun" w:eastAsia="SimSun" w:cs="SimSun"/>
          <w:color w:val="000000"/>
          <w:kern w:val="0"/>
          <w:sz w:val="24"/>
          <w:szCs w:val="24"/>
          <w:u w:val="single"/>
        </w:rPr>
        <w:t>                       </w:t>
      </w:r>
    </w:p>
    <w:p>
      <w:pPr>
        <w:widowControl/>
        <w:snapToGrid w:val="0"/>
        <w:spacing w:line="480" w:lineRule="auto"/>
        <w:ind w:firstLine="240"/>
        <w:jc w:val="left"/>
        <w:rPr>
          <w:rFonts w:ascii="SimSun" w:hAnsi="SimSun" w:eastAsia="SimSun" w:cs="SimSun"/>
          <w:kern w:val="0"/>
          <w:sz w:val="36"/>
          <w:szCs w:val="36"/>
        </w:rPr>
      </w:pPr>
      <w:r>
        <w:rPr>
          <w:rFonts w:ascii="SimSun" w:hAnsi="SimSun" w:eastAsia="SimSun" w:cs="SimSun"/>
          <w:color w:val="000000"/>
          <w:kern w:val="0"/>
          <w:sz w:val="24"/>
          <w:szCs w:val="24"/>
        </w:rPr>
        <w:t>法定代表人：</w:t>
      </w:r>
      <w:r>
        <w:rPr>
          <w:rFonts w:ascii="SimSun" w:hAnsi="SimSun" w:eastAsia="SimSun" w:cs="SimSun"/>
          <w:color w:val="000000"/>
          <w:kern w:val="0"/>
          <w:sz w:val="24"/>
          <w:szCs w:val="24"/>
          <w:u w:val="single"/>
        </w:rPr>
        <w:t xml:space="preserve">                         </w:t>
      </w:r>
    </w:p>
    <w:p>
      <w:pPr>
        <w:widowControl/>
        <w:snapToGrid w:val="0"/>
        <w:spacing w:line="480" w:lineRule="auto"/>
        <w:ind w:firstLine="240"/>
        <w:jc w:val="left"/>
        <w:rPr>
          <w:rFonts w:ascii="SimSun" w:hAnsi="SimSun" w:eastAsia="SimSun" w:cs="SimSun"/>
          <w:kern w:val="0"/>
          <w:sz w:val="36"/>
          <w:szCs w:val="36"/>
        </w:rPr>
      </w:pPr>
      <w:r>
        <w:rPr>
          <w:rFonts w:ascii="SimSun" w:hAnsi="SimSun" w:eastAsia="SimSun" w:cs="SimSun"/>
          <w:color w:val="000000"/>
          <w:kern w:val="0"/>
          <w:sz w:val="24"/>
          <w:szCs w:val="24"/>
        </w:rPr>
        <w:t>联系电话：</w:t>
      </w:r>
      <w:r>
        <w:rPr>
          <w:rFonts w:ascii="SimSun" w:hAnsi="SimSun" w:eastAsia="SimSun" w:cs="SimSun"/>
          <w:color w:val="000000"/>
          <w:kern w:val="0"/>
          <w:sz w:val="24"/>
          <w:szCs w:val="24"/>
          <w:u w:val="single"/>
        </w:rPr>
        <w:t xml:space="preserve">                           </w:t>
      </w:r>
    </w:p>
    <w:p>
      <w:pPr>
        <w:widowControl/>
        <w:snapToGrid w:val="0"/>
        <w:spacing w:line="480" w:lineRule="auto"/>
        <w:ind w:firstLine="240"/>
        <w:jc w:val="left"/>
        <w:rPr>
          <w:rFonts w:ascii="SimSun" w:hAnsi="SimSun" w:eastAsia="SimSun" w:cs="SimSun"/>
          <w:kern w:val="0"/>
          <w:sz w:val="36"/>
          <w:szCs w:val="36"/>
        </w:rPr>
      </w:pPr>
      <w:r>
        <w:rPr>
          <w:rFonts w:ascii="SimSun" w:hAnsi="SimSun" w:eastAsia="SimSun" w:cs="SimSun"/>
          <w:color w:val="000000"/>
          <w:kern w:val="0"/>
          <w:sz w:val="24"/>
          <w:szCs w:val="24"/>
        </w:rPr>
        <w:t>乙方(买方)：</w:t>
      </w:r>
      <w:r>
        <w:rPr>
          <w:rFonts w:ascii="SimSun" w:hAnsi="SimSun" w:eastAsia="SimSun" w:cs="SimSun"/>
          <w:color w:val="000000"/>
          <w:kern w:val="0"/>
          <w:sz w:val="24"/>
          <w:szCs w:val="24"/>
          <w:u w:val="single"/>
        </w:rPr>
        <w:t xml:space="preserve">                           </w:t>
      </w:r>
    </w:p>
    <w:p>
      <w:pPr>
        <w:widowControl/>
        <w:snapToGrid w:val="0"/>
        <w:spacing w:line="480" w:lineRule="auto"/>
        <w:ind w:firstLine="240"/>
        <w:jc w:val="left"/>
        <w:rPr>
          <w:rFonts w:ascii="SimSun" w:hAnsi="SimSun" w:eastAsia="SimSun" w:cs="SimSun"/>
          <w:kern w:val="0"/>
          <w:sz w:val="36"/>
          <w:szCs w:val="36"/>
        </w:rPr>
      </w:pPr>
      <w:r>
        <w:rPr>
          <w:rFonts w:hint="eastAsia" w:ascii="SimSun" w:hAnsi="SimSun" w:eastAsia="SimSun" w:cs="SimSun"/>
          <w:color w:val="000000"/>
          <w:kern w:val="0"/>
          <w:sz w:val="24"/>
          <w:szCs w:val="24"/>
        </w:rPr>
        <w:t>地</w:t>
      </w:r>
      <w:r>
        <w:rPr>
          <w:rFonts w:ascii="SimSun" w:hAnsi="SimSun" w:eastAsia="SimSun" w:cs="SimSun"/>
          <w:color w:val="000000"/>
          <w:kern w:val="0"/>
          <w:sz w:val="24"/>
          <w:szCs w:val="24"/>
        </w:rPr>
        <w:t>址：</w:t>
      </w:r>
      <w:r>
        <w:rPr>
          <w:rFonts w:ascii="SimSun" w:hAnsi="SimSun" w:eastAsia="SimSun" w:cs="SimSun"/>
          <w:color w:val="000000"/>
          <w:kern w:val="0"/>
          <w:sz w:val="24"/>
          <w:szCs w:val="24"/>
          <w:u w:val="single"/>
        </w:rPr>
        <w:t>                             </w:t>
      </w:r>
    </w:p>
    <w:p>
      <w:pPr>
        <w:widowControl/>
        <w:snapToGrid w:val="0"/>
        <w:spacing w:line="480" w:lineRule="auto"/>
        <w:ind w:firstLine="240"/>
        <w:jc w:val="left"/>
        <w:rPr>
          <w:rFonts w:ascii="SimSun" w:hAnsi="SimSun" w:eastAsia="SimSun" w:cs="SimSun"/>
          <w:kern w:val="0"/>
          <w:sz w:val="36"/>
          <w:szCs w:val="36"/>
        </w:rPr>
      </w:pPr>
      <w:r>
        <w:rPr>
          <w:rFonts w:ascii="SimSun" w:hAnsi="SimSun" w:eastAsia="SimSun" w:cs="SimSun"/>
          <w:color w:val="000000"/>
          <w:kern w:val="0"/>
          <w:sz w:val="24"/>
          <w:szCs w:val="24"/>
        </w:rPr>
        <w:t>邮编：</w:t>
      </w:r>
      <w:r>
        <w:rPr>
          <w:rFonts w:ascii="SimSun" w:hAnsi="SimSun" w:eastAsia="SimSun" w:cs="SimSun"/>
          <w:color w:val="000000"/>
          <w:kern w:val="0"/>
          <w:sz w:val="24"/>
          <w:szCs w:val="24"/>
          <w:u w:val="single"/>
        </w:rPr>
        <w:t>                            </w:t>
      </w:r>
    </w:p>
    <w:p>
      <w:pPr>
        <w:widowControl/>
        <w:snapToGrid w:val="0"/>
        <w:spacing w:line="480" w:lineRule="auto"/>
        <w:ind w:firstLine="240"/>
        <w:jc w:val="left"/>
        <w:rPr>
          <w:rFonts w:ascii="SimSun" w:hAnsi="SimSun" w:eastAsia="SimSun" w:cs="SimSun"/>
          <w:kern w:val="0"/>
          <w:sz w:val="36"/>
          <w:szCs w:val="36"/>
        </w:rPr>
      </w:pPr>
      <w:r>
        <w:rPr>
          <w:rFonts w:ascii="SimSun" w:hAnsi="SimSun" w:eastAsia="SimSun" w:cs="SimSun"/>
          <w:color w:val="000000"/>
          <w:kern w:val="0"/>
          <w:sz w:val="24"/>
          <w:szCs w:val="24"/>
        </w:rPr>
        <w:t>营业执照号码：</w:t>
      </w:r>
      <w:r>
        <w:rPr>
          <w:rFonts w:ascii="SimSun" w:hAnsi="SimSun" w:eastAsia="SimSun" w:cs="SimSun"/>
          <w:color w:val="000000"/>
          <w:kern w:val="0"/>
          <w:sz w:val="24"/>
          <w:szCs w:val="24"/>
          <w:u w:val="single"/>
        </w:rPr>
        <w:t xml:space="preserve">                          </w:t>
      </w:r>
    </w:p>
    <w:p>
      <w:pPr>
        <w:widowControl/>
        <w:snapToGrid w:val="0"/>
        <w:spacing w:line="480" w:lineRule="auto"/>
        <w:ind w:firstLine="240"/>
        <w:jc w:val="left"/>
        <w:rPr>
          <w:rFonts w:ascii="SimSun" w:hAnsi="SimSun" w:eastAsia="SimSun" w:cs="SimSun"/>
          <w:kern w:val="0"/>
          <w:sz w:val="36"/>
          <w:szCs w:val="36"/>
        </w:rPr>
      </w:pPr>
      <w:r>
        <w:rPr>
          <w:rFonts w:ascii="SimSun" w:hAnsi="SimSun" w:eastAsia="SimSun" w:cs="SimSun"/>
          <w:color w:val="000000"/>
          <w:kern w:val="0"/>
          <w:sz w:val="24"/>
          <w:szCs w:val="24"/>
        </w:rPr>
        <w:t>法定代表人：</w:t>
      </w:r>
      <w:r>
        <w:rPr>
          <w:rFonts w:ascii="SimSun" w:hAnsi="SimSun" w:eastAsia="SimSun" w:cs="SimSun"/>
          <w:color w:val="000000"/>
          <w:kern w:val="0"/>
          <w:sz w:val="24"/>
          <w:szCs w:val="24"/>
          <w:u w:val="single"/>
        </w:rPr>
        <w:t xml:space="preserve">                            </w:t>
      </w:r>
    </w:p>
    <w:p>
      <w:pPr>
        <w:widowControl/>
        <w:snapToGrid w:val="0"/>
        <w:spacing w:line="480" w:lineRule="auto"/>
        <w:ind w:firstLine="120"/>
        <w:jc w:val="left"/>
        <w:rPr>
          <w:rFonts w:ascii="SimSun" w:hAnsi="SimSun" w:eastAsia="SimSun" w:cs="SimSun"/>
          <w:kern w:val="0"/>
          <w:sz w:val="36"/>
          <w:szCs w:val="36"/>
        </w:rPr>
      </w:pPr>
      <w:r>
        <w:rPr>
          <w:rFonts w:ascii="SimSun" w:hAnsi="SimSun" w:eastAsia="SimSun" w:cs="SimSun"/>
          <w:color w:val="000000"/>
          <w:kern w:val="0"/>
          <w:sz w:val="24"/>
          <w:szCs w:val="24"/>
        </w:rPr>
        <w:t> 联系电话：</w:t>
      </w:r>
      <w:r>
        <w:rPr>
          <w:rFonts w:ascii="SimSun" w:hAnsi="SimSun" w:eastAsia="SimSun" w:cs="SimSun"/>
          <w:color w:val="000000"/>
          <w:kern w:val="0"/>
          <w:sz w:val="24"/>
          <w:szCs w:val="24"/>
          <w:u w:val="single"/>
        </w:rPr>
        <w:t xml:space="preserve">                            </w:t>
      </w:r>
    </w:p>
    <w:p>
      <w:pPr>
        <w:widowControl/>
        <w:snapToGrid w:val="0"/>
        <w:spacing w:line="480" w:lineRule="auto"/>
        <w:ind w:firstLine="240"/>
        <w:jc w:val="left"/>
        <w:rPr>
          <w:rFonts w:ascii="SimSun" w:hAnsi="SimSun" w:eastAsia="SimSun" w:cs="SimSun"/>
          <w:kern w:val="0"/>
          <w:sz w:val="36"/>
          <w:szCs w:val="36"/>
        </w:rPr>
      </w:pPr>
      <w:r>
        <w:rPr>
          <w:rFonts w:ascii="SimSun" w:hAnsi="SimSun" w:eastAsia="SimSun" w:cs="SimSun"/>
          <w:color w:val="000000"/>
          <w:kern w:val="0"/>
          <w:sz w:val="24"/>
          <w:szCs w:val="24"/>
        </w:rPr>
        <w:t>委托代理人：</w:t>
      </w:r>
      <w:r>
        <w:rPr>
          <w:rFonts w:ascii="SimSun" w:hAnsi="SimSun" w:eastAsia="SimSun" w:cs="SimSun"/>
          <w:color w:val="000000"/>
          <w:kern w:val="0"/>
          <w:sz w:val="24"/>
          <w:szCs w:val="24"/>
          <w:u w:val="single"/>
        </w:rPr>
        <w:t xml:space="preserve">                         </w:t>
      </w:r>
    </w:p>
    <w:p>
      <w:pPr>
        <w:widowControl/>
        <w:snapToGrid w:val="0"/>
        <w:spacing w:line="480" w:lineRule="auto"/>
        <w:ind w:firstLine="240"/>
        <w:jc w:val="left"/>
        <w:rPr>
          <w:rFonts w:ascii="SimSun" w:hAnsi="SimSun" w:eastAsia="SimSun" w:cs="SimSun"/>
          <w:kern w:val="0"/>
          <w:sz w:val="36"/>
          <w:szCs w:val="36"/>
        </w:rPr>
      </w:pPr>
      <w:r>
        <w:rPr>
          <w:rFonts w:ascii="SimSun" w:hAnsi="SimSun" w:eastAsia="SimSun" w:cs="SimSun"/>
          <w:color w:val="000000"/>
          <w:kern w:val="0"/>
          <w:sz w:val="24"/>
          <w:szCs w:val="24"/>
        </w:rPr>
        <w:t>身份证号码</w:t>
      </w:r>
      <w:r>
        <w:rPr>
          <w:rFonts w:ascii="SimSun" w:hAnsi="SimSun" w:eastAsia="SimSun" w:cs="SimSun"/>
          <w:color w:val="000000"/>
          <w:kern w:val="0"/>
          <w:sz w:val="24"/>
          <w:szCs w:val="24"/>
          <w:u w:val="single"/>
        </w:rPr>
        <w:t>                            </w:t>
      </w:r>
    </w:p>
    <w:p>
      <w:pPr>
        <w:widowControl/>
        <w:snapToGrid w:val="0"/>
        <w:spacing w:line="480" w:lineRule="auto"/>
        <w:ind w:firstLine="240"/>
        <w:jc w:val="left"/>
        <w:rPr>
          <w:rFonts w:ascii="SimSun" w:hAnsi="SimSun" w:eastAsia="SimSun" w:cs="SimSun"/>
          <w:kern w:val="0"/>
          <w:sz w:val="36"/>
          <w:szCs w:val="36"/>
        </w:rPr>
      </w:pPr>
      <w:r>
        <w:rPr>
          <w:rFonts w:ascii="SimSun" w:hAnsi="SimSun" w:eastAsia="SimSun" w:cs="SimSun"/>
          <w:color w:val="000000"/>
          <w:kern w:val="0"/>
          <w:sz w:val="24"/>
          <w:szCs w:val="24"/>
        </w:rPr>
        <w:t>联系电话：</w:t>
      </w:r>
      <w:r>
        <w:rPr>
          <w:rFonts w:ascii="SimSun" w:hAnsi="SimSun" w:eastAsia="SimSun" w:cs="SimSun"/>
          <w:color w:val="000000"/>
          <w:kern w:val="0"/>
          <w:sz w:val="24"/>
          <w:szCs w:val="24"/>
          <w:u w:val="single"/>
        </w:rPr>
        <w:t xml:space="preserve">                              </w:t>
      </w:r>
    </w:p>
    <w:p>
      <w:pPr>
        <w:widowControl/>
        <w:snapToGrid w:val="0"/>
        <w:spacing w:line="480" w:lineRule="auto"/>
        <w:jc w:val="left"/>
        <w:rPr>
          <w:rFonts w:ascii="SimSun" w:hAnsi="SimSun" w:eastAsia="SimSun" w:cs="SimSun"/>
          <w:kern w:val="0"/>
          <w:sz w:val="36"/>
          <w:szCs w:val="36"/>
        </w:rPr>
      </w:pPr>
      <w:r>
        <w:rPr>
          <w:rFonts w:ascii="SimSun" w:hAnsi="SimSun" w:eastAsia="SimSun" w:cs="SimSun"/>
          <w:kern w:val="0"/>
          <w:sz w:val="36"/>
          <w:szCs w:val="36"/>
        </w:rPr>
        <w:t> </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根据《中华人民共和国合同法》、《中华人民共和国物权法》、《中华人民共和国城市房地产管理法》及其他有关法律、法规之规定，甲、乙双方在平等、自愿、协商一致的基础上就买卖厂房达成如下协议：</w:t>
      </w:r>
    </w:p>
    <w:p>
      <w:pPr>
        <w:widowControl/>
        <w:snapToGrid w:val="0"/>
        <w:spacing w:line="480" w:lineRule="auto"/>
        <w:ind w:firstLine="355"/>
        <w:jc w:val="left"/>
        <w:rPr>
          <w:rFonts w:ascii="SimSun" w:hAnsi="SimSun" w:eastAsia="SimSun" w:cs="SimSun"/>
          <w:kern w:val="0"/>
          <w:sz w:val="36"/>
          <w:szCs w:val="36"/>
        </w:rPr>
      </w:pPr>
      <w:r>
        <w:rPr>
          <w:rFonts w:ascii="SimSun" w:hAnsi="SimSun" w:eastAsia="SimSun" w:cs="SimSun"/>
          <w:color w:val="000000"/>
          <w:kern w:val="0"/>
          <w:sz w:val="24"/>
          <w:szCs w:val="24"/>
        </w:rPr>
        <w:t> 第一条 厂房的项目名称及土地状况</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本厂房项目暂定名：</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，土地使用权为出让方式取得，并依法进行了建设用地使用权登记，取得《房地产权证》，证书号为</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，土地面积为：</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平方米，用途为</w:t>
      </w:r>
      <w:r>
        <w:rPr>
          <w:rFonts w:ascii="SimSun" w:hAnsi="SimSun" w:eastAsia="SimSun" w:cs="SimSun"/>
          <w:color w:val="000000"/>
          <w:kern w:val="0"/>
          <w:sz w:val="24"/>
          <w:szCs w:val="24"/>
          <w:u w:val="single"/>
        </w:rPr>
        <w:t xml:space="preserve"> 工业用地</w:t>
      </w:r>
      <w:r>
        <w:rPr>
          <w:rFonts w:ascii="SimSun" w:hAnsi="SimSun" w:eastAsia="SimSun" w:cs="SimSun"/>
          <w:color w:val="000000"/>
          <w:kern w:val="0"/>
          <w:sz w:val="24"/>
          <w:szCs w:val="24"/>
        </w:rPr>
        <w:t>、</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，使用年限至</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年</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月 </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日止。</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第二条 乙方所购厂房的基本情况</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1.乙方所购厂房座落。</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⑴.本厂房座落为：</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区（县）</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栋</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shd w:val="clear" w:color="auto" w:fill="FFFFFF"/>
        </w:rPr>
        <w:t>层</w:t>
      </w:r>
      <w:r>
        <w:rPr>
          <w:rFonts w:ascii="SimSun" w:hAnsi="SimSun" w:eastAsia="SimSun" w:cs="SimSun"/>
          <w:color w:val="000000"/>
          <w:kern w:val="0"/>
          <w:sz w:val="24"/>
          <w:szCs w:val="24"/>
          <w:u w:val="single"/>
          <w:shd w:val="clear" w:color="auto" w:fill="FFFFFF"/>
        </w:rPr>
        <w:t xml:space="preserve">      </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u w:val="single"/>
          <w:shd w:val="clear" w:color="auto" w:fill="FFFFFF"/>
        </w:rPr>
        <w:t xml:space="preserve">             </w:t>
      </w:r>
      <w:r>
        <w:rPr>
          <w:rFonts w:ascii="SimSun" w:hAnsi="SimSun" w:eastAsia="SimSun" w:cs="SimSun"/>
          <w:color w:val="000000"/>
          <w:kern w:val="0"/>
          <w:sz w:val="24"/>
          <w:szCs w:val="24"/>
          <w:shd w:val="clear" w:color="auto" w:fill="FFFFFF"/>
        </w:rPr>
        <w:t>，建筑面积</w:t>
      </w:r>
      <w:r>
        <w:rPr>
          <w:rFonts w:ascii="SimSun" w:hAnsi="SimSun" w:eastAsia="SimSun" w:cs="SimSun"/>
          <w:color w:val="000000"/>
          <w:kern w:val="0"/>
          <w:sz w:val="24"/>
          <w:szCs w:val="24"/>
          <w:u w:val="single"/>
          <w:shd w:val="clear" w:color="auto" w:fill="FFFFFF"/>
        </w:rPr>
        <w:t xml:space="preserve">          </w:t>
      </w:r>
      <w:r>
        <w:rPr>
          <w:rFonts w:ascii="SimSun" w:hAnsi="SimSun" w:eastAsia="SimSun" w:cs="SimSun"/>
          <w:color w:val="000000"/>
          <w:kern w:val="0"/>
          <w:sz w:val="24"/>
          <w:szCs w:val="24"/>
          <w:shd w:val="clear" w:color="auto" w:fill="FFFFFF"/>
        </w:rPr>
        <w:t>平方米；</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⑵. 本厂房座落为：</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区（县）</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栋</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shd w:val="clear" w:color="auto" w:fill="FFFFFF"/>
        </w:rPr>
        <w:t>层</w:t>
      </w:r>
      <w:r>
        <w:rPr>
          <w:rFonts w:ascii="SimSun" w:hAnsi="SimSun" w:eastAsia="SimSun" w:cs="SimSun"/>
          <w:color w:val="000000"/>
          <w:kern w:val="0"/>
          <w:sz w:val="24"/>
          <w:szCs w:val="24"/>
          <w:u w:val="single"/>
          <w:shd w:val="clear" w:color="auto" w:fill="FFFFFF"/>
        </w:rPr>
        <w:t xml:space="preserve">             </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u w:val="single"/>
          <w:shd w:val="clear" w:color="auto" w:fill="FFFFFF"/>
        </w:rPr>
        <w:t xml:space="preserve">         </w:t>
      </w:r>
      <w:r>
        <w:rPr>
          <w:rFonts w:ascii="SimSun" w:hAnsi="SimSun" w:eastAsia="SimSun" w:cs="SimSun"/>
          <w:color w:val="000000"/>
          <w:kern w:val="0"/>
          <w:sz w:val="24"/>
          <w:szCs w:val="24"/>
          <w:shd w:val="clear" w:color="auto" w:fill="FFFFFF"/>
        </w:rPr>
        <w:t>，建筑面积</w:t>
      </w:r>
      <w:r>
        <w:rPr>
          <w:rFonts w:ascii="SimSun" w:hAnsi="SimSun" w:eastAsia="SimSun" w:cs="SimSun"/>
          <w:color w:val="000000"/>
          <w:kern w:val="0"/>
          <w:sz w:val="24"/>
          <w:szCs w:val="24"/>
          <w:u w:val="single"/>
          <w:shd w:val="clear" w:color="auto" w:fill="FFFFFF"/>
        </w:rPr>
        <w:t xml:space="preserve">          </w:t>
      </w:r>
      <w:r>
        <w:rPr>
          <w:rFonts w:ascii="SimSun" w:hAnsi="SimSun" w:eastAsia="SimSun" w:cs="SimSun"/>
          <w:color w:val="000000"/>
          <w:kern w:val="0"/>
          <w:sz w:val="24"/>
          <w:szCs w:val="24"/>
          <w:shd w:val="clear" w:color="auto" w:fill="FFFFFF"/>
        </w:rPr>
        <w:t>平方米；</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⑶. 本厂房座落为：</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区（县）</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栋</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shd w:val="clear" w:color="auto" w:fill="FFFFFF"/>
        </w:rPr>
        <w:t>层</w:t>
      </w:r>
      <w:r>
        <w:rPr>
          <w:rFonts w:ascii="SimSun" w:hAnsi="SimSun" w:eastAsia="SimSun" w:cs="SimSun"/>
          <w:color w:val="000000"/>
          <w:kern w:val="0"/>
          <w:sz w:val="24"/>
          <w:szCs w:val="24"/>
          <w:u w:val="single"/>
          <w:shd w:val="clear" w:color="auto" w:fill="FFFFFF"/>
        </w:rPr>
        <w:t xml:space="preserve">       </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u w:val="single"/>
          <w:shd w:val="clear" w:color="auto" w:fill="FFFFFF"/>
        </w:rPr>
        <w:t xml:space="preserve">          </w:t>
      </w:r>
      <w:r>
        <w:rPr>
          <w:rFonts w:ascii="SimSun" w:hAnsi="SimSun" w:eastAsia="SimSun" w:cs="SimSun"/>
          <w:color w:val="000000"/>
          <w:kern w:val="0"/>
          <w:sz w:val="24"/>
          <w:szCs w:val="24"/>
          <w:shd w:val="clear" w:color="auto" w:fill="FFFFFF"/>
        </w:rPr>
        <w:t>，建筑面积</w:t>
      </w:r>
      <w:r>
        <w:rPr>
          <w:rFonts w:ascii="SimSun" w:hAnsi="SimSun" w:eastAsia="SimSun" w:cs="SimSun"/>
          <w:color w:val="000000"/>
          <w:kern w:val="0"/>
          <w:sz w:val="24"/>
          <w:szCs w:val="24"/>
          <w:u w:val="single"/>
          <w:shd w:val="clear" w:color="auto" w:fill="FFFFFF"/>
        </w:rPr>
        <w:t xml:space="preserve">          </w:t>
      </w:r>
      <w:r>
        <w:rPr>
          <w:rFonts w:ascii="SimSun" w:hAnsi="SimSun" w:eastAsia="SimSun" w:cs="SimSun"/>
          <w:color w:val="000000"/>
          <w:kern w:val="0"/>
          <w:sz w:val="24"/>
          <w:szCs w:val="24"/>
          <w:shd w:val="clear" w:color="auto" w:fill="FFFFFF"/>
        </w:rPr>
        <w:t>平方米；</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shd w:val="clear" w:color="auto" w:fill="FFFFFF"/>
        </w:rPr>
        <w:t>  ⑷.上述标的物建筑面积合计</w:t>
      </w:r>
      <w:r>
        <w:rPr>
          <w:rFonts w:ascii="SimSun" w:hAnsi="SimSun" w:eastAsia="SimSun" w:cs="SimSun"/>
          <w:color w:val="000000"/>
          <w:kern w:val="0"/>
          <w:sz w:val="24"/>
          <w:szCs w:val="24"/>
          <w:u w:val="single"/>
          <w:shd w:val="clear" w:color="auto" w:fill="FFFFFF"/>
        </w:rPr>
        <w:t xml:space="preserve">          </w:t>
      </w:r>
      <w:r>
        <w:rPr>
          <w:rFonts w:ascii="SimSun" w:hAnsi="SimSun" w:eastAsia="SimSun" w:cs="SimSun"/>
          <w:color w:val="000000"/>
          <w:kern w:val="0"/>
          <w:sz w:val="24"/>
          <w:szCs w:val="24"/>
          <w:shd w:val="clear" w:color="auto" w:fill="FFFFFF"/>
        </w:rPr>
        <w:t>平方米。</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shd w:val="clear" w:color="auto" w:fill="FFFFFF"/>
        </w:rPr>
        <w:t xml:space="preserve">2. </w:t>
      </w:r>
      <w:r>
        <w:rPr>
          <w:rFonts w:ascii="SimSun" w:hAnsi="SimSun" w:eastAsia="SimSun" w:cs="SimSun"/>
          <w:color w:val="000000"/>
          <w:kern w:val="0"/>
          <w:sz w:val="24"/>
          <w:szCs w:val="24"/>
        </w:rPr>
        <w:t>本厂房户型图见本合同附件一。</w:t>
      </w:r>
    </w:p>
    <w:p>
      <w:pPr>
        <w:widowControl/>
        <w:snapToGrid w:val="0"/>
        <w:spacing w:line="480" w:lineRule="auto"/>
        <w:ind w:firstLine="240"/>
        <w:jc w:val="left"/>
        <w:rPr>
          <w:rFonts w:ascii="SimSun" w:hAnsi="SimSun" w:eastAsia="SimSun" w:cs="SimSun"/>
          <w:kern w:val="0"/>
          <w:sz w:val="36"/>
          <w:szCs w:val="36"/>
        </w:rPr>
      </w:pPr>
      <w:r>
        <w:rPr>
          <w:rFonts w:ascii="SimSun" w:hAnsi="SimSun" w:eastAsia="SimSun" w:cs="SimSun"/>
          <w:color w:val="000000"/>
          <w:kern w:val="0"/>
          <w:sz w:val="24"/>
          <w:szCs w:val="24"/>
        </w:rPr>
        <w:t> 第三条   购房价款</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1.总成交金额为</w:t>
      </w:r>
      <w:r>
        <w:rPr>
          <w:rFonts w:ascii="SimSun" w:hAnsi="SimSun" w:eastAsia="SimSun" w:cs="SimSun"/>
          <w:color w:val="000000"/>
          <w:kern w:val="0"/>
          <w:sz w:val="24"/>
          <w:szCs w:val="24"/>
          <w:u w:val="single"/>
        </w:rPr>
        <w:t>              </w:t>
      </w:r>
      <w:r>
        <w:rPr>
          <w:rFonts w:ascii="SimSun" w:hAnsi="SimSun" w:eastAsia="SimSun" w:cs="SimSun"/>
          <w:color w:val="000000"/>
          <w:kern w:val="0"/>
          <w:sz w:val="24"/>
          <w:szCs w:val="24"/>
        </w:rPr>
        <w:t>元整(大写：</w:t>
      </w:r>
      <w:r>
        <w:rPr>
          <w:rFonts w:ascii="SimSun" w:hAnsi="SimSun" w:eastAsia="SimSun" w:cs="SimSun"/>
          <w:color w:val="000000"/>
          <w:kern w:val="0"/>
          <w:sz w:val="24"/>
          <w:szCs w:val="24"/>
          <w:u w:val="single"/>
        </w:rPr>
        <w:t xml:space="preserve">                                             </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元整)。</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2.单价</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⑴.</w:t>
      </w:r>
      <w:r>
        <w:rPr>
          <w:rFonts w:ascii="SimSun" w:hAnsi="SimSun" w:eastAsia="SimSun" w:cs="SimSun"/>
          <w:color w:val="000000"/>
          <w:kern w:val="0"/>
          <w:sz w:val="24"/>
          <w:szCs w:val="24"/>
          <w:u w:val="single"/>
        </w:rPr>
        <w:t>          区（县）                        栋 </w:t>
      </w:r>
      <w:r>
        <w:rPr>
          <w:rFonts w:ascii="SimSun" w:hAnsi="SimSun" w:eastAsia="SimSun" w:cs="SimSun"/>
          <w:color w:val="000000"/>
          <w:kern w:val="0"/>
          <w:sz w:val="24"/>
          <w:szCs w:val="24"/>
          <w:u w:val="single"/>
          <w:shd w:val="clear" w:color="auto" w:fill="FFFFFF"/>
        </w:rPr>
        <w:t xml:space="preserve">   层        </w:t>
      </w:r>
      <w:r>
        <w:rPr>
          <w:rFonts w:ascii="SimSun" w:hAnsi="SimSun" w:eastAsia="SimSun" w:cs="SimSun"/>
          <w:color w:val="000000"/>
          <w:kern w:val="0"/>
          <w:sz w:val="24"/>
          <w:szCs w:val="24"/>
          <w:u w:val="single"/>
        </w:rPr>
        <w:t>建筑面积单价为</w:t>
      </w:r>
      <w:r>
        <w:rPr>
          <w:rFonts w:ascii="SimSun" w:hAnsi="SimSun" w:eastAsia="SimSun" w:cs="SimSun"/>
          <w:color w:val="000000"/>
          <w:kern w:val="0"/>
          <w:sz w:val="24"/>
          <w:szCs w:val="24"/>
          <w:u w:val="single"/>
          <w:shd w:val="clear" w:color="auto" w:fill="FFFFFF"/>
        </w:rPr>
        <w:t>       元/平方米。</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⑵.</w:t>
      </w:r>
      <w:r>
        <w:rPr>
          <w:rFonts w:ascii="SimSun" w:hAnsi="SimSun" w:eastAsia="SimSun" w:cs="SimSun"/>
          <w:color w:val="000000"/>
          <w:kern w:val="0"/>
          <w:sz w:val="24"/>
          <w:szCs w:val="24"/>
          <w:u w:val="single"/>
        </w:rPr>
        <w:t>          区（县）                        栋 </w:t>
      </w:r>
      <w:r>
        <w:rPr>
          <w:rFonts w:ascii="SimSun" w:hAnsi="SimSun" w:eastAsia="SimSun" w:cs="SimSun"/>
          <w:color w:val="000000"/>
          <w:kern w:val="0"/>
          <w:sz w:val="24"/>
          <w:szCs w:val="24"/>
          <w:u w:val="single"/>
          <w:shd w:val="clear" w:color="auto" w:fill="FFFFFF"/>
        </w:rPr>
        <w:t xml:space="preserve">   层        </w:t>
      </w:r>
      <w:r>
        <w:rPr>
          <w:rFonts w:ascii="SimSun" w:hAnsi="SimSun" w:eastAsia="SimSun" w:cs="SimSun"/>
          <w:color w:val="000000"/>
          <w:kern w:val="0"/>
          <w:sz w:val="24"/>
          <w:szCs w:val="24"/>
          <w:u w:val="single"/>
        </w:rPr>
        <w:t>建筑面积单价为</w:t>
      </w:r>
      <w:r>
        <w:rPr>
          <w:rFonts w:ascii="SimSun" w:hAnsi="SimSun" w:eastAsia="SimSun" w:cs="SimSun"/>
          <w:color w:val="000000"/>
          <w:kern w:val="0"/>
          <w:sz w:val="24"/>
          <w:szCs w:val="24"/>
          <w:u w:val="single"/>
          <w:shd w:val="clear" w:color="auto" w:fill="FFFFFF"/>
        </w:rPr>
        <w:t>       元/平方米。</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⑶.</w:t>
      </w:r>
      <w:r>
        <w:rPr>
          <w:rFonts w:ascii="SimSun" w:hAnsi="SimSun" w:eastAsia="SimSun" w:cs="SimSun"/>
          <w:color w:val="000000"/>
          <w:kern w:val="0"/>
          <w:sz w:val="24"/>
          <w:szCs w:val="24"/>
          <w:u w:val="single"/>
        </w:rPr>
        <w:t>          区（县）                        栋 </w:t>
      </w:r>
      <w:r>
        <w:rPr>
          <w:rFonts w:ascii="SimSun" w:hAnsi="SimSun" w:eastAsia="SimSun" w:cs="SimSun"/>
          <w:color w:val="000000"/>
          <w:kern w:val="0"/>
          <w:sz w:val="24"/>
          <w:szCs w:val="24"/>
          <w:u w:val="single"/>
          <w:shd w:val="clear" w:color="auto" w:fill="FFFFFF"/>
        </w:rPr>
        <w:t xml:space="preserve">   层        </w:t>
      </w:r>
      <w:r>
        <w:rPr>
          <w:rFonts w:ascii="SimSun" w:hAnsi="SimSun" w:eastAsia="SimSun" w:cs="SimSun"/>
          <w:color w:val="000000"/>
          <w:kern w:val="0"/>
          <w:sz w:val="24"/>
          <w:szCs w:val="24"/>
          <w:u w:val="single"/>
        </w:rPr>
        <w:t>建筑面积单价为</w:t>
      </w:r>
      <w:r>
        <w:rPr>
          <w:rFonts w:ascii="SimSun" w:hAnsi="SimSun" w:eastAsia="SimSun" w:cs="SimSun"/>
          <w:color w:val="000000"/>
          <w:kern w:val="0"/>
          <w:sz w:val="24"/>
          <w:szCs w:val="24"/>
          <w:u w:val="single"/>
          <w:shd w:val="clear" w:color="auto" w:fill="FFFFFF"/>
        </w:rPr>
        <w:t>       元/平方米。</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第四条 付款方式及期限。</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乙方按下列第</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种方式按期付款：</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 xml:space="preserve">1.一次性付款： </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⑴. 乙方在签定本合同</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日内支付总成交金额的</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%即</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元；</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⑵. 余款在甲方领取乙方产权证后5日内结算并给付。 </w:t>
      </w:r>
    </w:p>
    <w:p>
      <w:pPr>
        <w:widowControl/>
        <w:snapToGrid w:val="0"/>
        <w:spacing w:line="480" w:lineRule="auto"/>
        <w:ind w:hanging="480"/>
        <w:jc w:val="left"/>
        <w:rPr>
          <w:rFonts w:ascii="SimSun" w:hAnsi="SimSun" w:eastAsia="SimSun" w:cs="SimSun"/>
          <w:kern w:val="0"/>
          <w:sz w:val="36"/>
          <w:szCs w:val="36"/>
        </w:rPr>
      </w:pPr>
      <w:r>
        <w:rPr>
          <w:rFonts w:ascii="SimSun" w:hAnsi="SimSun" w:eastAsia="SimSun" w:cs="SimSun"/>
          <w:color w:val="000000"/>
          <w:kern w:val="0"/>
          <w:sz w:val="24"/>
          <w:szCs w:val="24"/>
        </w:rPr>
        <w:t>2.分期付款</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⑴.签订合同后三日内，乙方向甲方支付总价款的</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%即</w:t>
      </w:r>
      <w:r>
        <w:rPr>
          <w:rFonts w:ascii="SimSun" w:hAnsi="SimSun" w:eastAsia="SimSun" w:cs="SimSun"/>
          <w:color w:val="000000"/>
          <w:kern w:val="0"/>
          <w:sz w:val="24"/>
          <w:szCs w:val="24"/>
          <w:u w:val="single"/>
        </w:rPr>
        <w:t>        </w:t>
      </w:r>
      <w:r>
        <w:rPr>
          <w:rFonts w:ascii="SimSun" w:hAnsi="SimSun" w:eastAsia="SimSun" w:cs="SimSun"/>
          <w:color w:val="000000"/>
          <w:kern w:val="0"/>
          <w:sz w:val="24"/>
          <w:szCs w:val="24"/>
        </w:rPr>
        <w:t>元；</w:t>
      </w:r>
    </w:p>
    <w:p>
      <w:pPr>
        <w:widowControl/>
        <w:snapToGrid w:val="0"/>
        <w:spacing w:line="480" w:lineRule="auto"/>
        <w:ind w:firstLine="473"/>
        <w:jc w:val="left"/>
        <w:rPr>
          <w:rFonts w:ascii="SimSun" w:hAnsi="SimSun" w:eastAsia="SimSun" w:cs="SimSun"/>
          <w:kern w:val="0"/>
          <w:sz w:val="36"/>
          <w:szCs w:val="36"/>
        </w:rPr>
      </w:pPr>
      <w:r>
        <w:rPr>
          <w:rFonts w:ascii="SimSun" w:hAnsi="SimSun" w:eastAsia="SimSun" w:cs="SimSun"/>
          <w:color w:val="000000"/>
          <w:kern w:val="0"/>
          <w:sz w:val="24"/>
          <w:szCs w:val="24"/>
        </w:rPr>
        <w:t>⑵.</w:t>
      </w:r>
      <w:r>
        <w:rPr>
          <w:rFonts w:ascii="SimSun" w:hAnsi="SimSun" w:eastAsia="SimSun" w:cs="SimSun"/>
          <w:color w:val="000000"/>
          <w:kern w:val="0"/>
          <w:sz w:val="24"/>
          <w:szCs w:val="24"/>
          <w:u w:val="single"/>
        </w:rPr>
        <w:t xml:space="preserve">                              前，乙方向甲方支付总价款的   %即                          </w:t>
      </w:r>
      <w:r>
        <w:rPr>
          <w:rFonts w:ascii="SimSun" w:hAnsi="SimSun" w:eastAsia="SimSun" w:cs="SimSun"/>
          <w:color w:val="000000"/>
          <w:kern w:val="0"/>
          <w:sz w:val="24"/>
          <w:szCs w:val="24"/>
        </w:rPr>
        <w:t>元；</w:t>
      </w:r>
    </w:p>
    <w:p>
      <w:pPr>
        <w:widowControl/>
        <w:snapToGrid w:val="0"/>
        <w:spacing w:line="480" w:lineRule="auto"/>
        <w:ind w:firstLine="473"/>
        <w:jc w:val="left"/>
        <w:rPr>
          <w:rFonts w:ascii="SimSun" w:hAnsi="SimSun" w:eastAsia="SimSun" w:cs="SimSun"/>
          <w:kern w:val="0"/>
          <w:sz w:val="36"/>
          <w:szCs w:val="36"/>
        </w:rPr>
      </w:pPr>
      <w:r>
        <w:rPr>
          <w:rFonts w:ascii="SimSun" w:hAnsi="SimSun" w:eastAsia="SimSun" w:cs="SimSun"/>
          <w:color w:val="000000"/>
          <w:kern w:val="0"/>
          <w:sz w:val="24"/>
          <w:szCs w:val="24"/>
        </w:rPr>
        <w:t>⑶.符合甲乙双方约定的交付条件时，乙方支付总价款的</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%即</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 xml:space="preserve">元； </w:t>
      </w:r>
    </w:p>
    <w:p>
      <w:pPr>
        <w:widowControl/>
        <w:snapToGrid w:val="0"/>
        <w:spacing w:line="480" w:lineRule="auto"/>
        <w:ind w:firstLine="473"/>
        <w:jc w:val="left"/>
        <w:rPr>
          <w:rFonts w:ascii="SimSun" w:hAnsi="SimSun" w:eastAsia="SimSun" w:cs="SimSun"/>
          <w:kern w:val="0"/>
          <w:sz w:val="36"/>
          <w:szCs w:val="36"/>
        </w:rPr>
      </w:pPr>
      <w:r>
        <w:rPr>
          <w:rFonts w:ascii="SimSun" w:hAnsi="SimSun" w:eastAsia="SimSun" w:cs="SimSun"/>
          <w:color w:val="000000"/>
          <w:kern w:val="0"/>
          <w:sz w:val="24"/>
          <w:szCs w:val="24"/>
        </w:rPr>
        <w:t>⑷.甲方向产权登记中心提交办理乙方所购房屋权属证书</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日前，乙方付款致总价款的</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w:t>
      </w:r>
    </w:p>
    <w:p>
      <w:pPr>
        <w:widowControl/>
        <w:snapToGrid w:val="0"/>
        <w:spacing w:line="480" w:lineRule="auto"/>
        <w:ind w:firstLine="473"/>
        <w:jc w:val="left"/>
        <w:rPr>
          <w:rFonts w:ascii="SimSun" w:hAnsi="SimSun" w:eastAsia="SimSun" w:cs="SimSun"/>
          <w:kern w:val="0"/>
          <w:sz w:val="36"/>
          <w:szCs w:val="36"/>
        </w:rPr>
      </w:pPr>
      <w:r>
        <w:rPr>
          <w:rFonts w:ascii="SimSun" w:hAnsi="SimSun" w:eastAsia="SimSun" w:cs="SimSun"/>
          <w:color w:val="000000"/>
          <w:kern w:val="0"/>
          <w:sz w:val="24"/>
          <w:szCs w:val="24"/>
        </w:rPr>
        <w:t xml:space="preserve">⑸.余款在甲方领取乙方产权证后5日内结算并给付。 </w:t>
      </w:r>
    </w:p>
    <w:p>
      <w:pPr>
        <w:widowControl/>
        <w:snapToGrid w:val="0"/>
        <w:spacing w:line="480" w:lineRule="auto"/>
        <w:ind w:firstLine="355"/>
        <w:jc w:val="left"/>
        <w:rPr>
          <w:rFonts w:ascii="SimSun" w:hAnsi="SimSun" w:eastAsia="SimSun" w:cs="SimSun"/>
          <w:kern w:val="0"/>
          <w:sz w:val="36"/>
          <w:szCs w:val="36"/>
        </w:rPr>
      </w:pPr>
      <w:r>
        <w:rPr>
          <w:rFonts w:ascii="SimSun" w:hAnsi="SimSun" w:eastAsia="SimSun" w:cs="SimSun"/>
          <w:color w:val="000000"/>
          <w:kern w:val="0"/>
          <w:sz w:val="24"/>
          <w:szCs w:val="24"/>
        </w:rPr>
        <w:t> 3.贷款付款：</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⑴.签订合同后三日内，乙方向甲方支付总价款的</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%即</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元；</w:t>
      </w:r>
    </w:p>
    <w:p>
      <w:pPr>
        <w:widowControl/>
        <w:snapToGrid w:val="0"/>
        <w:spacing w:line="480" w:lineRule="auto"/>
        <w:ind w:firstLine="473"/>
        <w:jc w:val="left"/>
        <w:rPr>
          <w:rFonts w:ascii="SimSun" w:hAnsi="SimSun" w:eastAsia="SimSun" w:cs="SimSun"/>
          <w:kern w:val="0"/>
          <w:sz w:val="36"/>
          <w:szCs w:val="36"/>
        </w:rPr>
      </w:pPr>
      <w:r>
        <w:rPr>
          <w:rFonts w:ascii="SimSun" w:hAnsi="SimSun" w:eastAsia="SimSun" w:cs="SimSun"/>
          <w:color w:val="000000"/>
          <w:kern w:val="0"/>
          <w:sz w:val="24"/>
          <w:szCs w:val="24"/>
        </w:rPr>
        <w:t>⑵.</w:t>
      </w:r>
      <w:r>
        <w:rPr>
          <w:rFonts w:ascii="SimSun" w:hAnsi="SimSun" w:eastAsia="SimSun" w:cs="SimSun"/>
          <w:color w:val="000000"/>
          <w:kern w:val="0"/>
          <w:sz w:val="24"/>
          <w:szCs w:val="24"/>
          <w:u w:val="single"/>
        </w:rPr>
        <w:t xml:space="preserve">                              前，乙方向甲方支付总价款的   %即                          </w:t>
      </w:r>
      <w:r>
        <w:rPr>
          <w:rFonts w:ascii="SimSun" w:hAnsi="SimSun" w:eastAsia="SimSun" w:cs="SimSun"/>
          <w:color w:val="000000"/>
          <w:kern w:val="0"/>
          <w:sz w:val="24"/>
          <w:szCs w:val="24"/>
        </w:rPr>
        <w:t>元；</w:t>
      </w:r>
    </w:p>
    <w:p>
      <w:pPr>
        <w:widowControl/>
        <w:snapToGrid w:val="0"/>
        <w:spacing w:line="480" w:lineRule="auto"/>
        <w:ind w:firstLine="473"/>
        <w:jc w:val="left"/>
        <w:rPr>
          <w:rFonts w:ascii="SimSun" w:hAnsi="SimSun" w:eastAsia="SimSun" w:cs="SimSun"/>
          <w:kern w:val="0"/>
          <w:sz w:val="36"/>
          <w:szCs w:val="36"/>
        </w:rPr>
      </w:pPr>
      <w:r>
        <w:rPr>
          <w:rFonts w:ascii="SimSun" w:hAnsi="SimSun" w:eastAsia="SimSun" w:cs="SimSun"/>
          <w:color w:val="000000"/>
          <w:kern w:val="0"/>
          <w:sz w:val="24"/>
          <w:szCs w:val="24"/>
        </w:rPr>
        <w:t xml:space="preserve">⑶.余款乙方向银行贷款支付。 </w:t>
      </w:r>
    </w:p>
    <w:p>
      <w:pPr>
        <w:widowControl/>
        <w:snapToGrid w:val="0"/>
        <w:spacing w:line="480" w:lineRule="auto"/>
        <w:ind w:firstLine="473"/>
        <w:jc w:val="left"/>
        <w:rPr>
          <w:rFonts w:ascii="SimSun" w:hAnsi="SimSun" w:eastAsia="SimSun" w:cs="SimSun"/>
          <w:kern w:val="0"/>
          <w:sz w:val="36"/>
          <w:szCs w:val="36"/>
        </w:rPr>
      </w:pPr>
      <w:r>
        <w:rPr>
          <w:rFonts w:ascii="SimSun" w:hAnsi="SimSun" w:eastAsia="SimSun" w:cs="SimSun"/>
          <w:color w:val="000000"/>
          <w:kern w:val="0"/>
          <w:sz w:val="24"/>
          <w:szCs w:val="24"/>
        </w:rPr>
        <w:t>第五条 面积确认及面积差异处理。</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 xml:space="preserve">在房屋交付时，房屋建筑面积和套内建筑面积以有资质的房屋测绘机构实测面积为准，如产权登记面积与合同约定面积有差异的，按建筑面积结算差价。 </w:t>
      </w:r>
    </w:p>
    <w:p>
      <w:pPr>
        <w:widowControl/>
        <w:snapToGrid w:val="0"/>
        <w:spacing w:line="480" w:lineRule="auto"/>
        <w:ind w:firstLine="240"/>
        <w:jc w:val="left"/>
        <w:rPr>
          <w:rFonts w:ascii="SimSun" w:hAnsi="SimSun" w:eastAsia="SimSun" w:cs="SimSun"/>
          <w:kern w:val="0"/>
          <w:sz w:val="36"/>
          <w:szCs w:val="36"/>
        </w:rPr>
      </w:pPr>
      <w:r>
        <w:rPr>
          <w:rFonts w:ascii="SimSun" w:hAnsi="SimSun" w:eastAsia="SimSun" w:cs="SimSun"/>
          <w:color w:val="000000"/>
          <w:kern w:val="0"/>
          <w:sz w:val="24"/>
          <w:szCs w:val="24"/>
        </w:rPr>
        <w:t> 第六条 交房期限及交付条件</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1.属现售厂房的，甲方应在</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年</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月</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日前，将厂房交付乙方使用。</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2.非现房销售的，甲方应当在</w:t>
      </w:r>
      <w:r>
        <w:rPr>
          <w:rFonts w:ascii="SimSun" w:hAnsi="SimSun" w:eastAsia="SimSun" w:cs="SimSun"/>
          <w:color w:val="000000"/>
          <w:kern w:val="0"/>
          <w:sz w:val="24"/>
          <w:szCs w:val="24"/>
          <w:u w:val="single"/>
        </w:rPr>
        <w:t>   </w:t>
      </w:r>
      <w:r>
        <w:rPr>
          <w:rFonts w:ascii="SimSun" w:hAnsi="SimSun" w:eastAsia="SimSun" w:cs="SimSun"/>
          <w:color w:val="000000"/>
          <w:kern w:val="0"/>
          <w:sz w:val="24"/>
          <w:szCs w:val="24"/>
        </w:rPr>
        <w:t>年</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月</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日前，将取得竣工验收备案登记的厂房交付乙方使用。</w:t>
      </w:r>
    </w:p>
    <w:p>
      <w:pPr>
        <w:widowControl/>
        <w:snapToGrid w:val="0"/>
        <w:spacing w:line="480" w:lineRule="auto"/>
        <w:ind w:firstLine="473"/>
        <w:jc w:val="left"/>
        <w:rPr>
          <w:rFonts w:ascii="SimSun" w:hAnsi="SimSun" w:eastAsia="SimSun" w:cs="SimSun"/>
          <w:kern w:val="0"/>
          <w:sz w:val="36"/>
          <w:szCs w:val="36"/>
        </w:rPr>
      </w:pPr>
      <w:r>
        <w:rPr>
          <w:rFonts w:ascii="SimSun" w:hAnsi="SimSun" w:eastAsia="SimSun" w:cs="SimSun"/>
          <w:color w:val="000000"/>
          <w:kern w:val="0"/>
          <w:sz w:val="24"/>
          <w:szCs w:val="24"/>
        </w:rPr>
        <w:t>3.甲方承诺与该厂房正常使用直接关联的下列基础设施按以下日期达到使用条件：</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⑴.于</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年</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月</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日前通水；</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⑵.于</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年</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月</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日前通电。</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4.建筑材料、设备安装标准说明</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⑴.外墙：</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；⑵.内墙：</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；⑶.顶棚：</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；⑷.地面：</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；⑸. 门窗：</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；⑹.卫生间：</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；⑺.电梯：</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；⑻. 水：</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；⑼.电：</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rPr>
        <w:t>第七条 甲方关于房屋产权状况的承诺。</w:t>
      </w:r>
    </w:p>
    <w:p>
      <w:pPr>
        <w:widowControl/>
        <w:snapToGrid w:val="0"/>
        <w:spacing w:line="480" w:lineRule="auto"/>
        <w:ind w:firstLine="473"/>
        <w:jc w:val="left"/>
        <w:rPr>
          <w:rFonts w:ascii="SimSun" w:hAnsi="SimSun" w:eastAsia="SimSun" w:cs="SimSun"/>
          <w:kern w:val="0"/>
          <w:sz w:val="36"/>
          <w:szCs w:val="36"/>
        </w:rPr>
      </w:pPr>
      <w:r>
        <w:rPr>
          <w:rFonts w:ascii="SimSun" w:hAnsi="SimSun" w:eastAsia="SimSun" w:cs="SimSun"/>
          <w:color w:val="000000"/>
          <w:kern w:val="0"/>
          <w:sz w:val="24"/>
          <w:szCs w:val="24"/>
        </w:rPr>
        <w:t xml:space="preserve">甲方保证销售的厂房没有产权纠纷和债权债务纠纷。保证本厂房没有销售给除乙方以外的其他人，保证该厂房没有司法查封或其他受到限制交易的情况。 </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第八条 关于办理产权登记的约定</w:t>
      </w:r>
    </w:p>
    <w:p>
      <w:pPr>
        <w:widowControl/>
        <w:snapToGrid w:val="0"/>
        <w:spacing w:line="480" w:lineRule="auto"/>
        <w:ind w:firstLine="473"/>
        <w:jc w:val="left"/>
        <w:rPr>
          <w:rFonts w:ascii="SimSun" w:hAnsi="SimSun" w:eastAsia="SimSun" w:cs="SimSun"/>
          <w:kern w:val="0"/>
          <w:sz w:val="36"/>
          <w:szCs w:val="36"/>
        </w:rPr>
      </w:pPr>
      <w:r>
        <w:rPr>
          <w:rFonts w:ascii="SimSun" w:hAnsi="SimSun" w:eastAsia="SimSun" w:cs="SimSun"/>
          <w:color w:val="000000"/>
          <w:kern w:val="0"/>
          <w:sz w:val="24"/>
          <w:szCs w:val="24"/>
        </w:rPr>
        <w:t>1.甲方在工业厂房交付后</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日内，将为乙方办理产权证的所有资料递交土地房屋权属登记中心。</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 xml:space="preserve">2.甲方为乙方办理产权证，乙方应提供必要的协助，包括：①向甲方工作人员出具委托办证的授权委托书，②将乙方应承担的税费等提前10日交付给甲方，③签署产权登记机构规定格式的买卖合同，④提供营业执照和组织机构代码证、身份证等资料，⑤其他协助。 </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第九条 本厂房买卖所产生的规费和税费应由甲乙双方按规定各自承担。</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第十条 乙方在使用期间不得擅自改变本厂房的建筑主体结构、承重结构和设计用途。除本合同及其附件另有规定者外，乙方在使用期间有权与其他权利人共同享用与本商品房有关联的公共部分和设施,并按占地和公共部位与公用房屋分摊面积承担义务。</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甲方不得擅自改变本项目按照规划批准建设的公共建筑和共有设施的用途。</w:t>
      </w:r>
    </w:p>
    <w:p>
      <w:pPr>
        <w:widowControl/>
        <w:snapToGrid w:val="0"/>
        <w:spacing w:line="480" w:lineRule="auto"/>
        <w:ind w:firstLine="480"/>
        <w:jc w:val="center"/>
        <w:rPr>
          <w:rFonts w:ascii="SimSun" w:hAnsi="SimSun" w:eastAsia="SimSun" w:cs="SimSun"/>
          <w:kern w:val="0"/>
          <w:sz w:val="36"/>
          <w:szCs w:val="36"/>
        </w:rPr>
      </w:pPr>
      <w:r>
        <w:rPr>
          <w:rFonts w:ascii="SimSun" w:hAnsi="SimSun" w:eastAsia="SimSun" w:cs="SimSun"/>
          <w:color w:val="000000"/>
          <w:kern w:val="0"/>
          <w:sz w:val="24"/>
          <w:szCs w:val="24"/>
        </w:rPr>
        <w:t>第十一条 在签订本合同时，甲方向乙方出示《前期物业服务合同》和《业主临时管理规约》，乙方应详细阅读有关前期物业服务合同和业主临时管理规约的全部内容。乙方同意，因该物业管理区域尚未成立业主大会，自该房屋交付之日起，即应接受甲方在《前期物业服务合同》中委托的物业服务企业实施物业服务和管理，并遵守业主临时管理规约。</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物业服务费为</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元/平方米•月。</w:t>
      </w:r>
    </w:p>
    <w:p>
      <w:pPr>
        <w:widowControl/>
        <w:snapToGrid w:val="0"/>
        <w:spacing w:line="480" w:lineRule="auto"/>
        <w:ind w:hanging="1200"/>
        <w:jc w:val="left"/>
        <w:rPr>
          <w:rFonts w:ascii="SimSun" w:hAnsi="SimSun" w:eastAsia="SimSun" w:cs="SimSun"/>
          <w:kern w:val="0"/>
          <w:sz w:val="36"/>
          <w:szCs w:val="36"/>
        </w:rPr>
      </w:pPr>
      <w:r>
        <w:rPr>
          <w:rFonts w:ascii="SimSun" w:hAnsi="SimSun" w:eastAsia="SimSun" w:cs="SimSun"/>
          <w:color w:val="000000"/>
          <w:kern w:val="0"/>
          <w:sz w:val="24"/>
          <w:szCs w:val="24"/>
        </w:rPr>
        <w:t>第十二条 电费（含分摊的电费），按</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元/度计收，遇电价上调除外。</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第十三条 合同担保</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1.甲乙双方同意，乙方支付的总价款的</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%作为定金，作为甲乙方双方签订产权登记中心规定格式的房屋买卖合同的担保。</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rPr>
        <w:t>    2.乙方不与甲方签订产权登记中心规定格式的房屋买卖合同的，甲方有权解除本协议。甲方解除本协议的，定金不予返还。</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rPr>
        <w:t>    3. 有下列情况之一，致使乙方不能取得房屋产权，乙方拒绝签订产权登记中心规定格式的房屋买卖合同的，甲方应双倍返还乙方已支付的定金：</w:t>
      </w:r>
    </w:p>
    <w:p>
      <w:pPr>
        <w:widowControl/>
        <w:snapToGrid w:val="0"/>
        <w:spacing w:line="480" w:lineRule="auto"/>
        <w:ind w:firstLine="420"/>
        <w:jc w:val="left"/>
        <w:rPr>
          <w:rFonts w:ascii="SimSun" w:hAnsi="SimSun" w:eastAsia="SimSun" w:cs="SimSun"/>
          <w:kern w:val="0"/>
          <w:sz w:val="36"/>
          <w:szCs w:val="36"/>
        </w:rPr>
      </w:pPr>
      <w:r>
        <w:rPr>
          <w:rFonts w:ascii="SimSun" w:hAnsi="SimSun" w:eastAsia="SimSun" w:cs="SimSun"/>
          <w:color w:val="000000"/>
          <w:kern w:val="0"/>
          <w:sz w:val="24"/>
          <w:szCs w:val="24"/>
        </w:rPr>
        <w:t>⑴.在签订本协议前、后，甲方将该房屋抵押、租赁的；</w:t>
      </w:r>
    </w:p>
    <w:p>
      <w:pPr>
        <w:widowControl/>
        <w:snapToGrid w:val="0"/>
        <w:spacing w:line="480" w:lineRule="auto"/>
        <w:ind w:firstLine="420"/>
        <w:jc w:val="left"/>
        <w:rPr>
          <w:rFonts w:ascii="SimSun" w:hAnsi="SimSun" w:eastAsia="SimSun" w:cs="SimSun"/>
          <w:kern w:val="0"/>
          <w:sz w:val="36"/>
          <w:szCs w:val="36"/>
        </w:rPr>
      </w:pPr>
      <w:r>
        <w:rPr>
          <w:rFonts w:ascii="SimSun" w:hAnsi="SimSun" w:eastAsia="SimSun" w:cs="SimSun"/>
          <w:color w:val="000000"/>
          <w:kern w:val="0"/>
          <w:sz w:val="24"/>
          <w:szCs w:val="24"/>
        </w:rPr>
        <w:t>⑵.在签订本协议前，甲方知晓该房屋被司法机关、行政机关依法查封等限制权利，未告知乙方的；</w:t>
      </w:r>
    </w:p>
    <w:p>
      <w:pPr>
        <w:widowControl/>
        <w:snapToGrid w:val="0"/>
        <w:spacing w:line="480" w:lineRule="auto"/>
        <w:ind w:firstLine="420"/>
        <w:jc w:val="left"/>
        <w:rPr>
          <w:rFonts w:ascii="SimSun" w:hAnsi="SimSun" w:eastAsia="SimSun" w:cs="SimSun"/>
          <w:kern w:val="0"/>
          <w:sz w:val="36"/>
          <w:szCs w:val="36"/>
        </w:rPr>
      </w:pPr>
      <w:r>
        <w:rPr>
          <w:rFonts w:ascii="SimSun" w:hAnsi="SimSun" w:eastAsia="SimSun" w:cs="SimSun"/>
          <w:color w:val="000000"/>
          <w:kern w:val="0"/>
          <w:sz w:val="24"/>
          <w:szCs w:val="24"/>
        </w:rPr>
        <w:t>⑶．签订本合同前后，甲方另行签订厂房买卖合同。</w:t>
      </w:r>
    </w:p>
    <w:p>
      <w:pPr>
        <w:widowControl/>
        <w:snapToGrid w:val="0"/>
        <w:spacing w:line="480" w:lineRule="auto"/>
        <w:ind w:firstLine="420"/>
        <w:jc w:val="left"/>
        <w:rPr>
          <w:rFonts w:ascii="SimSun" w:hAnsi="SimSun" w:eastAsia="SimSun" w:cs="SimSun"/>
          <w:kern w:val="0"/>
          <w:sz w:val="36"/>
          <w:szCs w:val="36"/>
        </w:rPr>
      </w:pPr>
      <w:r>
        <w:rPr>
          <w:rFonts w:ascii="SimSun" w:hAnsi="SimSun" w:eastAsia="SimSun" w:cs="SimSun"/>
          <w:color w:val="000000"/>
          <w:kern w:val="0"/>
          <w:sz w:val="24"/>
          <w:szCs w:val="24"/>
        </w:rPr>
        <w:t>4. 在签订本协议后，由司法机关、行政机关依法查封等限制该房屋权利的，致使乙方不能取得该房屋产权，甲乙双方均有权解除本协议；解除本协议的，甲方退还乙方支付的款项，并按银行同期存款利率支付乙方利息。</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5.甲乙方双方签订产权登记中心规定格式的房屋买卖合同，其内容以本合同约定为准，本合同未约定的，以法律法规政策规定为准。</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第十四条 其他</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1.本合同不向房屋所在地土地房屋登记机构申请办理合同登记备案及预告登记。</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2. 乙方保证使用该厂房符合环保要求。</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 xml:space="preserve">3、本合同在履行过程中发生的争议，甲乙双方应本着诚信、互利互惠、友好、谦让的原则协商解决；协商不成的，依法向厂房所在地人民法院起诉。 </w:t>
      </w:r>
    </w:p>
    <w:p>
      <w:pPr>
        <w:widowControl/>
        <w:snapToGrid w:val="0"/>
        <w:spacing w:line="480" w:lineRule="auto"/>
        <w:ind w:firstLine="480"/>
        <w:jc w:val="left"/>
        <w:rPr>
          <w:rFonts w:ascii="SimSun" w:hAnsi="SimSun" w:eastAsia="SimSun" w:cs="SimSun"/>
          <w:kern w:val="0"/>
          <w:sz w:val="36"/>
          <w:szCs w:val="36"/>
        </w:rPr>
      </w:pPr>
      <w:r>
        <w:rPr>
          <w:rFonts w:ascii="SimSun" w:hAnsi="SimSun" w:eastAsia="SimSun" w:cs="SimSun"/>
          <w:color w:val="000000"/>
          <w:kern w:val="0"/>
          <w:sz w:val="24"/>
          <w:szCs w:val="24"/>
        </w:rPr>
        <w:t>第十四条 本合同一式</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份，具有同等法律效力，其中甲方、乙方各执</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份。</w:t>
      </w:r>
    </w:p>
    <w:p>
      <w:pPr>
        <w:widowControl/>
        <w:snapToGrid w:val="0"/>
        <w:spacing w:line="480" w:lineRule="auto"/>
        <w:ind w:firstLine="355"/>
        <w:jc w:val="left"/>
        <w:rPr>
          <w:rFonts w:ascii="SimSun" w:hAnsi="SimSun" w:eastAsia="SimSun" w:cs="SimSun"/>
          <w:kern w:val="0"/>
          <w:sz w:val="36"/>
          <w:szCs w:val="36"/>
        </w:rPr>
      </w:pPr>
      <w:r>
        <w:rPr>
          <w:rFonts w:ascii="SimSun" w:hAnsi="SimSun" w:eastAsia="SimSun" w:cs="SimSun"/>
          <w:color w:val="000000"/>
          <w:kern w:val="0"/>
          <w:sz w:val="24"/>
          <w:szCs w:val="24"/>
        </w:rPr>
        <w:t> 第十五条 本合同自双方签订之日起生效。</w:t>
      </w:r>
    </w:p>
    <w:p>
      <w:pPr>
        <w:widowControl/>
        <w:snapToGrid w:val="0"/>
        <w:spacing w:line="480" w:lineRule="auto"/>
        <w:ind w:firstLine="960" w:firstLineChars="400"/>
        <w:jc w:val="left"/>
        <w:rPr>
          <w:rFonts w:ascii="SimSun" w:hAnsi="SimSun" w:eastAsia="SimSun" w:cs="SimSun"/>
          <w:kern w:val="0"/>
          <w:sz w:val="36"/>
          <w:szCs w:val="36"/>
        </w:rPr>
      </w:pPr>
      <w:r>
        <w:rPr>
          <w:rFonts w:hint="eastAsia" w:ascii="SimSun" w:hAnsi="SimSun" w:cs="SimSun"/>
          <w:color w:val="000000"/>
          <w:kern w:val="0"/>
          <w:sz w:val="24"/>
          <w:szCs w:val="24"/>
          <w:lang w:eastAsia="zh-CN"/>
        </w:rPr>
        <w:t>甲</w:t>
      </w:r>
      <w:bookmarkStart w:id="0" w:name="_GoBack"/>
      <w:bookmarkEnd w:id="0"/>
      <w:r>
        <w:rPr>
          <w:rFonts w:ascii="SimSun" w:hAnsi="SimSun" w:eastAsia="SimSun" w:cs="SimSun"/>
          <w:color w:val="000000"/>
          <w:kern w:val="0"/>
          <w:sz w:val="24"/>
          <w:szCs w:val="24"/>
        </w:rPr>
        <w:t>方：</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       </w:t>
      </w:r>
      <w:r>
        <w:rPr>
          <w:rFonts w:hint="eastAsia" w:ascii="SimSun" w:hAnsi="SimSun" w:cs="SimSun"/>
          <w:color w:val="000000"/>
          <w:kern w:val="0"/>
          <w:sz w:val="24"/>
          <w:szCs w:val="24"/>
          <w:lang w:val="en-US" w:eastAsia="zh-CN"/>
        </w:rPr>
        <w:t xml:space="preserve">    </w:t>
      </w:r>
      <w:r>
        <w:rPr>
          <w:rFonts w:ascii="SimSun" w:hAnsi="SimSun" w:eastAsia="SimSun" w:cs="SimSun"/>
          <w:color w:val="000000"/>
          <w:kern w:val="0"/>
          <w:sz w:val="24"/>
          <w:szCs w:val="24"/>
        </w:rPr>
        <w:t> 乙方：</w:t>
      </w:r>
      <w:r>
        <w:rPr>
          <w:rFonts w:ascii="SimSun" w:hAnsi="SimSun" w:eastAsia="SimSun" w:cs="SimSun"/>
          <w:color w:val="000000"/>
          <w:kern w:val="0"/>
          <w:sz w:val="24"/>
          <w:szCs w:val="24"/>
          <w:u w:val="single"/>
        </w:rPr>
        <w:t xml:space="preserve">                        </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rPr>
        <w:t>法定代表人：                           法定代表人：</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rPr>
        <w:t>委托代理人：                           委托代理人：</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rPr>
        <w:t xml:space="preserve">          </w:t>
      </w:r>
      <w:r>
        <w:rPr>
          <w:rFonts w:ascii="SimSun" w:hAnsi="SimSun" w:eastAsia="SimSun" w:cs="SimSun"/>
          <w:color w:val="000000"/>
          <w:kern w:val="0"/>
          <w:sz w:val="24"/>
          <w:szCs w:val="24"/>
          <w:u w:val="single"/>
        </w:rPr>
        <w:t>      </w:t>
      </w:r>
      <w:r>
        <w:rPr>
          <w:rFonts w:ascii="SimSun" w:hAnsi="SimSun" w:eastAsia="SimSun" w:cs="SimSun"/>
          <w:color w:val="000000"/>
          <w:kern w:val="0"/>
          <w:sz w:val="24"/>
          <w:szCs w:val="24"/>
        </w:rPr>
        <w:t>年</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月</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 xml:space="preserve">日                </w:t>
      </w:r>
      <w:r>
        <w:rPr>
          <w:rFonts w:ascii="SimSun" w:hAnsi="SimSun" w:eastAsia="SimSun" w:cs="SimSun"/>
          <w:color w:val="000000"/>
          <w:kern w:val="0"/>
          <w:sz w:val="24"/>
          <w:szCs w:val="24"/>
          <w:u w:val="single"/>
        </w:rPr>
        <w:t>      </w:t>
      </w:r>
      <w:r>
        <w:rPr>
          <w:rFonts w:ascii="SimSun" w:hAnsi="SimSun" w:eastAsia="SimSun" w:cs="SimSun"/>
          <w:color w:val="000000"/>
          <w:kern w:val="0"/>
          <w:sz w:val="24"/>
          <w:szCs w:val="24"/>
        </w:rPr>
        <w:t>年</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月</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日</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rPr>
        <w:t>签于</w:t>
      </w:r>
      <w:r>
        <w:rPr>
          <w:rFonts w:ascii="SimSun" w:hAnsi="SimSun" w:eastAsia="SimSun" w:cs="SimSun"/>
          <w:color w:val="000000"/>
          <w:kern w:val="0"/>
          <w:sz w:val="24"/>
          <w:szCs w:val="24"/>
          <w:u w:val="single"/>
        </w:rPr>
        <w:t xml:space="preserve">                </w:t>
      </w:r>
      <w:r>
        <w:rPr>
          <w:rFonts w:ascii="SimSun" w:hAnsi="SimSun" w:eastAsia="SimSun" w:cs="SimSun"/>
          <w:color w:val="000000"/>
          <w:kern w:val="0"/>
          <w:sz w:val="24"/>
          <w:szCs w:val="24"/>
        </w:rPr>
        <w:t>                   签于</w:t>
      </w:r>
      <w:r>
        <w:rPr>
          <w:rFonts w:ascii="SimSun" w:hAnsi="SimSun" w:eastAsia="SimSun" w:cs="SimSun"/>
          <w:color w:val="000000"/>
          <w:kern w:val="0"/>
          <w:sz w:val="24"/>
          <w:szCs w:val="24"/>
          <w:u w:val="single"/>
        </w:rPr>
        <w:t xml:space="preserve">                </w:t>
      </w:r>
    </w:p>
    <w:p>
      <w:pPr>
        <w:widowControl/>
        <w:snapToGrid w:val="0"/>
        <w:spacing w:line="480" w:lineRule="auto"/>
        <w:jc w:val="left"/>
        <w:rPr>
          <w:rFonts w:ascii="SimSun" w:hAnsi="SimSun" w:eastAsia="SimSun" w:cs="SimSun"/>
          <w:kern w:val="0"/>
          <w:sz w:val="36"/>
          <w:szCs w:val="36"/>
        </w:rPr>
      </w:pPr>
      <w:r>
        <w:rPr>
          <w:rFonts w:ascii="SimSun" w:hAnsi="SimSun" w:eastAsia="SimSun" w:cs="SimSun"/>
          <w:kern w:val="0"/>
          <w:sz w:val="36"/>
          <w:szCs w:val="36"/>
        </w:rPr>
        <w:t> </w:t>
      </w:r>
    </w:p>
    <w:p>
      <w:pPr>
        <w:widowControl/>
        <w:snapToGrid w:val="0"/>
        <w:spacing w:line="480" w:lineRule="auto"/>
        <w:jc w:val="left"/>
        <w:rPr>
          <w:rFonts w:ascii="SimSun" w:hAnsi="SimSun" w:eastAsia="SimSun" w:cs="SimSun"/>
          <w:kern w:val="0"/>
          <w:sz w:val="36"/>
          <w:szCs w:val="36"/>
        </w:rPr>
      </w:pPr>
      <w:r>
        <w:rPr>
          <w:rFonts w:ascii="SimSun" w:hAnsi="SimSun" w:eastAsia="SimSun" w:cs="SimSun"/>
          <w:color w:val="000000"/>
          <w:kern w:val="0"/>
          <w:sz w:val="24"/>
          <w:szCs w:val="24"/>
        </w:rPr>
        <w:t>附件一：</w:t>
      </w:r>
    </w:p>
    <w:p>
      <w:pPr>
        <w:widowControl/>
        <w:snapToGrid w:val="0"/>
        <w:spacing w:line="480" w:lineRule="auto"/>
        <w:jc w:val="center"/>
        <w:rPr>
          <w:rFonts w:ascii="SimSun" w:hAnsi="SimSun" w:eastAsia="SimSun" w:cs="SimSun"/>
          <w:kern w:val="0"/>
          <w:sz w:val="36"/>
          <w:szCs w:val="36"/>
        </w:rPr>
      </w:pPr>
      <w:r>
        <w:rPr>
          <w:rFonts w:ascii="SimSun" w:hAnsi="SimSun" w:eastAsia="SimSun" w:cs="SimSun"/>
          <w:color w:val="000000"/>
          <w:kern w:val="0"/>
          <w:sz w:val="24"/>
          <w:szCs w:val="24"/>
        </w:rPr>
        <w:t>房屋分层平面图及分户户型平面图</w:t>
      </w:r>
    </w:p>
    <w:p/>
    <w:p>
      <w:pPr>
        <w:ind w:firstLine="400" w:firstLineChars="200"/>
      </w:pPr>
    </w:p>
    <w:p/>
    <w:sectPr>
      <w:footerReference r:id="rId5" w:type="first"/>
      <w:footerReference r:id="rId3" w:type="default"/>
      <w:footerReference r:id="rId4" w:type="even"/>
      <w:pgSz w:w="12240" w:h="15840"/>
      <w:pgMar w:top="1440" w:right="180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 w:val="clear" w:pos="4320"/>
        <w:tab w:val="clear" w:pos="8640"/>
      </w:tabs>
      <w:jc w:val="right"/>
      <w:rPr>
        <w:rFonts w:hint="eastAsia" w:eastAsia="SimSun"/>
        <w:b/>
        <w:bCs/>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07294"/>
    <w:rsid w:val="13DF0AF1"/>
    <w:rsid w:val="24FD2E27"/>
    <w:rsid w:val="28C26B11"/>
    <w:rsid w:val="303C39F2"/>
    <w:rsid w:val="37F62181"/>
    <w:rsid w:val="49EF72CC"/>
    <w:rsid w:val="4C2E5FD5"/>
    <w:rsid w:val="5978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SimSun" w:cstheme="minorBidi"/>
      <w:lang w:val="en-US" w:eastAsia="zh-CN" w:bidi="ar-SA"/>
    </w:rPr>
  </w:style>
  <w:style w:type="paragraph" w:styleId="2">
    <w:name w:val="heading 3"/>
    <w:basedOn w:val="1"/>
    <w:next w:val="1"/>
    <w:qFormat/>
    <w:uiPriority w:val="0"/>
    <w:pPr>
      <w:keepNext/>
      <w:outlineLvl w:val="2"/>
    </w:pPr>
    <w:rPr>
      <w:b/>
      <w:sz w:val="24"/>
      <w:u w:val="single"/>
      <w:lang w:eastAsia="en-US"/>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KaiTi" w:eastAsia="KaiTi"/>
      <w:color w:val="008000"/>
      <w:sz w:val="24"/>
    </w:rPr>
  </w:style>
  <w:style w:type="paragraph" w:styleId="4">
    <w:name w:val="Body Text Indent"/>
    <w:basedOn w:val="1"/>
    <w:qFormat/>
    <w:uiPriority w:val="0"/>
    <w:pPr>
      <w:spacing w:before="60" w:beforeLines="0" w:after="60" w:afterLines="0"/>
      <w:ind w:left="720"/>
    </w:pPr>
    <w:rPr>
      <w:rFonts w:eastAsia="SimSun"/>
      <w:lang w:eastAsia="zh-CN"/>
    </w:rPr>
  </w:style>
  <w:style w:type="paragraph" w:styleId="5">
    <w:name w:val="Date"/>
    <w:basedOn w:val="1"/>
    <w:next w:val="1"/>
    <w:qFormat/>
    <w:uiPriority w:val="0"/>
    <w:pPr>
      <w:jc w:val="both"/>
    </w:pPr>
    <w:rPr>
      <w:lang w:eastAsia="en-US"/>
    </w:rPr>
  </w:style>
  <w:style w:type="paragraph" w:styleId="6">
    <w:name w:val="footer"/>
    <w:basedOn w:val="1"/>
    <w:qFormat/>
    <w:uiPriority w:val="0"/>
    <w:pPr>
      <w:tabs>
        <w:tab w:val="center" w:pos="4320"/>
        <w:tab w:val="right" w:pos="8640"/>
      </w:tabs>
    </w:pPr>
  </w:style>
  <w:style w:type="paragraph" w:styleId="7">
    <w:name w:val="header"/>
    <w:basedOn w:val="1"/>
    <w:qFormat/>
    <w:uiPriority w:val="0"/>
    <w:pPr>
      <w:tabs>
        <w:tab w:val="center" w:pos="4153"/>
        <w:tab w:val="right" w:pos="8306"/>
      </w:tabs>
    </w:pPr>
    <w:rPr>
      <w:sz w:val="24"/>
      <w:lang w:eastAsia="en-US"/>
    </w:rPr>
  </w:style>
  <w:style w:type="paragraph" w:styleId="8">
    <w:name w:val="Normal (Web)"/>
    <w:basedOn w:val="1"/>
    <w:qFormat/>
    <w:uiPriority w:val="0"/>
    <w:pPr>
      <w:widowControl/>
      <w:spacing w:before="100" w:beforeLines="0" w:beforeAutospacing="1" w:after="100" w:afterLines="0" w:afterAutospacing="1"/>
      <w:jc w:val="left"/>
    </w:pPr>
    <w:rPr>
      <w:rFonts w:ascii="SimSun" w:hAnsi="SimSun" w:cs="SimSun"/>
      <w:kern w:val="0"/>
      <w:sz w:val="24"/>
    </w:rPr>
  </w:style>
  <w:style w:type="character" w:styleId="11">
    <w:name w:val="page number"/>
    <w:basedOn w:val="10"/>
    <w:qFormat/>
    <w:uiPriority w:val="0"/>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2020-09-14T06:26:00Z</dcterms:created>
  <dc:creator>Administrator</dc:creator>
  <cp:lastModifiedBy> 慢热。</cp:lastModifiedBy>
  <dcterms:modified xsi:type="dcterms:W3CDTF">2020-09-14T06:44:39Z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